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26" w:rsidRDefault="00031126" w:rsidP="00031126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012DA7">
        <w:rPr>
          <w:b/>
          <w:sz w:val="32"/>
          <w:szCs w:val="32"/>
        </w:rPr>
        <w:t>P</w:t>
      </w:r>
      <w:r w:rsidR="00FA3F7E">
        <w:rPr>
          <w:b/>
          <w:sz w:val="32"/>
          <w:szCs w:val="32"/>
        </w:rPr>
        <w:t>raxe k p</w:t>
      </w:r>
      <w:r w:rsidRPr="00012DA7">
        <w:rPr>
          <w:b/>
          <w:sz w:val="32"/>
          <w:szCs w:val="32"/>
        </w:rPr>
        <w:t>ed</w:t>
      </w:r>
      <w:r>
        <w:rPr>
          <w:b/>
          <w:sz w:val="32"/>
          <w:szCs w:val="32"/>
        </w:rPr>
        <w:t>agogicko</w:t>
      </w:r>
      <w:r w:rsidRPr="00012DA7">
        <w:rPr>
          <w:b/>
          <w:sz w:val="32"/>
          <w:szCs w:val="32"/>
        </w:rPr>
        <w:t>-psy</w:t>
      </w:r>
      <w:r>
        <w:rPr>
          <w:b/>
          <w:sz w:val="32"/>
          <w:szCs w:val="32"/>
        </w:rPr>
        <w:t>chologick</w:t>
      </w:r>
      <w:r w:rsidR="00FA3F7E">
        <w:rPr>
          <w:b/>
          <w:sz w:val="32"/>
          <w:szCs w:val="32"/>
        </w:rPr>
        <w:t>é</w:t>
      </w:r>
      <w:r w:rsidRPr="00012DA7">
        <w:rPr>
          <w:b/>
          <w:sz w:val="32"/>
          <w:szCs w:val="32"/>
        </w:rPr>
        <w:t xml:space="preserve"> diagnosti</w:t>
      </w:r>
      <w:r w:rsidR="00FA3F7E">
        <w:rPr>
          <w:b/>
          <w:sz w:val="32"/>
          <w:szCs w:val="32"/>
        </w:rPr>
        <w:t>ce</w:t>
      </w:r>
      <w:r w:rsidRPr="00012DA7">
        <w:rPr>
          <w:b/>
          <w:sz w:val="32"/>
          <w:szCs w:val="32"/>
        </w:rPr>
        <w:t xml:space="preserve"> 1 </w:t>
      </w:r>
    </w:p>
    <w:p w:rsidR="00031126" w:rsidRDefault="00031126" w:rsidP="000311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ročník / Podzimní semestr</w:t>
      </w:r>
    </w:p>
    <w:p w:rsidR="00031126" w:rsidRPr="00953EE4" w:rsidRDefault="00031126" w:rsidP="00031126">
      <w:pPr>
        <w:spacing w:after="0" w:line="240" w:lineRule="auto"/>
        <w:jc w:val="center"/>
        <w:rPr>
          <w:b/>
          <w:sz w:val="16"/>
          <w:szCs w:val="16"/>
        </w:rPr>
      </w:pPr>
    </w:p>
    <w:p w:rsidR="00031126" w:rsidRDefault="00031126" w:rsidP="00031126">
      <w:pPr>
        <w:spacing w:after="0" w:line="240" w:lineRule="auto"/>
        <w:rPr>
          <w:b/>
          <w:sz w:val="24"/>
          <w:szCs w:val="24"/>
        </w:rPr>
      </w:pPr>
      <w:r w:rsidRPr="002827C1">
        <w:rPr>
          <w:b/>
          <w:sz w:val="24"/>
          <w:szCs w:val="24"/>
        </w:rPr>
        <w:t>typ SP: P</w:t>
      </w:r>
      <w:r w:rsidRPr="002827C1">
        <w:rPr>
          <w:b/>
          <w:sz w:val="24"/>
          <w:szCs w:val="24"/>
        </w:rPr>
        <w:tab/>
        <w:t xml:space="preserve">    časová dotace: </w:t>
      </w:r>
      <w:r>
        <w:rPr>
          <w:b/>
          <w:sz w:val="24"/>
          <w:szCs w:val="24"/>
        </w:rPr>
        <w:t>1</w:t>
      </w:r>
      <w:r w:rsidRPr="002827C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h</w:t>
      </w:r>
      <w:r w:rsidRPr="002827C1">
        <w:rPr>
          <w:b/>
          <w:sz w:val="24"/>
          <w:szCs w:val="24"/>
        </w:rPr>
        <w:t xml:space="preserve">               počet kreditů: 6</w:t>
      </w:r>
      <w:r w:rsidRPr="002827C1">
        <w:rPr>
          <w:b/>
          <w:sz w:val="24"/>
          <w:szCs w:val="24"/>
        </w:rPr>
        <w:tab/>
        <w:t xml:space="preserve">         způsob zakončení: Z</w:t>
      </w:r>
    </w:p>
    <w:p w:rsidR="00031126" w:rsidRPr="00953EE4" w:rsidRDefault="00031126" w:rsidP="00031126">
      <w:pPr>
        <w:spacing w:after="0" w:line="240" w:lineRule="auto"/>
        <w:jc w:val="both"/>
        <w:rPr>
          <w:sz w:val="24"/>
          <w:szCs w:val="24"/>
        </w:rPr>
      </w:pPr>
    </w:p>
    <w:p w:rsidR="00031126" w:rsidRPr="002827C1" w:rsidRDefault="00031126" w:rsidP="00031126">
      <w:pPr>
        <w:pStyle w:val="Textkomente"/>
        <w:ind w:firstLine="426"/>
        <w:jc w:val="both"/>
        <w:rPr>
          <w:sz w:val="24"/>
          <w:szCs w:val="24"/>
        </w:rPr>
      </w:pPr>
      <w:r w:rsidRPr="002827C1">
        <w:rPr>
          <w:b/>
          <w:sz w:val="24"/>
          <w:szCs w:val="24"/>
        </w:rPr>
        <w:t>Cílem předmětu</w:t>
      </w:r>
      <w:r w:rsidRPr="002827C1">
        <w:rPr>
          <w:sz w:val="24"/>
          <w:szCs w:val="24"/>
        </w:rPr>
        <w:t xml:space="preserve"> je seznámit studenty</w:t>
      </w:r>
      <w:r w:rsidR="00C54B10">
        <w:rPr>
          <w:sz w:val="24"/>
          <w:szCs w:val="24"/>
        </w:rPr>
        <w:t xml:space="preserve"> s teoretickými východisky pedagogické a psychologické</w:t>
      </w:r>
      <w:r w:rsidRPr="002827C1">
        <w:rPr>
          <w:sz w:val="24"/>
          <w:szCs w:val="24"/>
        </w:rPr>
        <w:t xml:space="preserve"> diagnostiky, s jejími cíli, metodami, prostředky a se způsoby diagnostikování ve školní třídě. Reflexe praxe je na fakultě prováděna průběžně </w:t>
      </w:r>
      <w:r w:rsidR="00C54B10">
        <w:rPr>
          <w:sz w:val="24"/>
          <w:szCs w:val="24"/>
        </w:rPr>
        <w:t xml:space="preserve">na konzultacích </w:t>
      </w:r>
      <w:r w:rsidRPr="002827C1">
        <w:rPr>
          <w:sz w:val="24"/>
          <w:szCs w:val="24"/>
        </w:rPr>
        <w:t xml:space="preserve">ve studijním předmětu </w:t>
      </w:r>
      <w:r w:rsidRPr="002827C1">
        <w:rPr>
          <w:i/>
          <w:sz w:val="24"/>
          <w:szCs w:val="24"/>
        </w:rPr>
        <w:t>Pedagogicko-psychologická diagnostika s praxí 1</w:t>
      </w:r>
      <w:r w:rsidRPr="002827C1">
        <w:rPr>
          <w:sz w:val="24"/>
          <w:szCs w:val="24"/>
        </w:rPr>
        <w:t>.</w:t>
      </w:r>
    </w:p>
    <w:p w:rsidR="00031126" w:rsidRDefault="00031126" w:rsidP="00031126">
      <w:pPr>
        <w:spacing w:after="0" w:line="240" w:lineRule="auto"/>
        <w:ind w:firstLine="426"/>
        <w:jc w:val="both"/>
        <w:rPr>
          <w:sz w:val="24"/>
          <w:szCs w:val="24"/>
        </w:rPr>
      </w:pPr>
      <w:r w:rsidRPr="000D18C4">
        <w:rPr>
          <w:sz w:val="24"/>
          <w:szCs w:val="24"/>
        </w:rPr>
        <w:t xml:space="preserve">Praxe je zařazena ve studijním programu </w:t>
      </w:r>
      <w:r>
        <w:rPr>
          <w:sz w:val="24"/>
          <w:szCs w:val="24"/>
        </w:rPr>
        <w:t xml:space="preserve">v rozsahu </w:t>
      </w:r>
      <w:r w:rsidR="0074249C" w:rsidRPr="003E6D0C">
        <w:rPr>
          <w:b/>
          <w:bCs/>
          <w:sz w:val="24"/>
          <w:szCs w:val="24"/>
        </w:rPr>
        <w:t xml:space="preserve">minimálně </w:t>
      </w:r>
      <w:r w:rsidRPr="003E6D0C">
        <w:rPr>
          <w:b/>
          <w:bCs/>
          <w:sz w:val="24"/>
          <w:szCs w:val="24"/>
        </w:rPr>
        <w:t>12 hodin</w:t>
      </w:r>
      <w:r w:rsidRPr="000D18C4">
        <w:rPr>
          <w:sz w:val="24"/>
          <w:szCs w:val="24"/>
        </w:rPr>
        <w:t xml:space="preserve"> v</w:t>
      </w:r>
      <w:r w:rsidR="00C54B10">
        <w:rPr>
          <w:sz w:val="24"/>
          <w:szCs w:val="24"/>
        </w:rPr>
        <w:t> </w:t>
      </w:r>
      <w:r w:rsidRPr="000D18C4">
        <w:rPr>
          <w:sz w:val="24"/>
          <w:szCs w:val="24"/>
        </w:rPr>
        <w:t>semestru</w:t>
      </w:r>
      <w:r w:rsidR="00C54B10">
        <w:rPr>
          <w:sz w:val="24"/>
          <w:szCs w:val="24"/>
        </w:rPr>
        <w:t xml:space="preserve"> a </w:t>
      </w:r>
      <w:r w:rsidR="00C54B10" w:rsidRPr="00C54B10">
        <w:rPr>
          <w:sz w:val="24"/>
          <w:szCs w:val="24"/>
        </w:rPr>
        <w:t xml:space="preserve">je </w:t>
      </w:r>
      <w:r w:rsidR="00C54B10">
        <w:rPr>
          <w:sz w:val="24"/>
          <w:szCs w:val="24"/>
        </w:rPr>
        <w:t>r</w:t>
      </w:r>
      <w:r w:rsidR="00C54B10" w:rsidRPr="00C54B10">
        <w:rPr>
          <w:sz w:val="24"/>
          <w:szCs w:val="24"/>
        </w:rPr>
        <w:t xml:space="preserve">ealizována </w:t>
      </w:r>
      <w:r w:rsidR="00C54B10" w:rsidRPr="00C54B10">
        <w:rPr>
          <w:b/>
          <w:bCs/>
          <w:sz w:val="24"/>
          <w:szCs w:val="24"/>
        </w:rPr>
        <w:t>v 1. třídě základní školy</w:t>
      </w:r>
      <w:r w:rsidRPr="000D18C4">
        <w:rPr>
          <w:sz w:val="24"/>
          <w:szCs w:val="24"/>
        </w:rPr>
        <w:t xml:space="preserve">. </w:t>
      </w:r>
      <w:r w:rsidR="00C54B10">
        <w:rPr>
          <w:sz w:val="24"/>
          <w:szCs w:val="24"/>
        </w:rPr>
        <w:t xml:space="preserve">Každý </w:t>
      </w:r>
      <w:r>
        <w:rPr>
          <w:sz w:val="24"/>
          <w:szCs w:val="24"/>
        </w:rPr>
        <w:t>ze studentů ji vykonává samostatně na vybrané škole, která mu tuto formu praxe umožní. U studentů, kteří učí na 1. stupni základní školy, předpokládáme, že praxi absolvují na své škole.</w:t>
      </w:r>
      <w:r w:rsidR="003E6D0C" w:rsidRPr="003E6D0C">
        <w:t xml:space="preserve"> </w:t>
      </w:r>
      <w:r>
        <w:rPr>
          <w:sz w:val="24"/>
          <w:szCs w:val="24"/>
        </w:rPr>
        <w:t xml:space="preserve">Konkrétní náplň praxe tvoří </w:t>
      </w:r>
      <w:r>
        <w:rPr>
          <w:b/>
          <w:sz w:val="24"/>
          <w:szCs w:val="24"/>
        </w:rPr>
        <w:t>úkoly zadané garant</w:t>
      </w:r>
      <w:r w:rsidR="00C54B10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praxe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Při jednání s vedením školy je třeba upozornit, že t</w:t>
      </w:r>
      <w:r w:rsidR="00C54B10">
        <w:rPr>
          <w:sz w:val="24"/>
          <w:szCs w:val="24"/>
        </w:rPr>
        <w:t>ato forma praxe není honorována, neboť nevyžaduje přímé metodické vedení ze strany provázejícího učitele.</w:t>
      </w:r>
    </w:p>
    <w:p w:rsidR="0074249C" w:rsidRDefault="00031126" w:rsidP="0074249C">
      <w:pPr>
        <w:pStyle w:val="Zkladntextodsazen"/>
        <w:rPr>
          <w:sz w:val="24"/>
          <w:szCs w:val="24"/>
        </w:rPr>
      </w:pPr>
      <w:r w:rsidRPr="00CE04B2">
        <w:rPr>
          <w:sz w:val="24"/>
          <w:szCs w:val="24"/>
        </w:rPr>
        <w:tab/>
        <w:t xml:space="preserve">Podmínkou </w:t>
      </w:r>
      <w:r w:rsidRPr="00CE04B2">
        <w:rPr>
          <w:b/>
          <w:sz w:val="24"/>
          <w:szCs w:val="24"/>
        </w:rPr>
        <w:t>udělení zápočtu</w:t>
      </w:r>
      <w:r w:rsidRPr="00CE04B2">
        <w:rPr>
          <w:sz w:val="24"/>
          <w:szCs w:val="24"/>
        </w:rPr>
        <w:t xml:space="preserve"> je zpracování všech zadaných úkolů, předložení studentského portfolia a vyplněného </w:t>
      </w:r>
      <w:r w:rsidR="0074249C" w:rsidRPr="00C54B10">
        <w:rPr>
          <w:i/>
          <w:sz w:val="24"/>
          <w:szCs w:val="24"/>
        </w:rPr>
        <w:t>Hodnocení studenta z praxe k pedagogicko-psychologické diagnostice</w:t>
      </w:r>
      <w:r w:rsidR="0074249C">
        <w:rPr>
          <w:sz w:val="24"/>
          <w:szCs w:val="24"/>
        </w:rPr>
        <w:t>.</w:t>
      </w:r>
    </w:p>
    <w:p w:rsidR="0074249C" w:rsidRDefault="0074249C" w:rsidP="0074249C">
      <w:pPr>
        <w:pStyle w:val="Zkladntextodsazen"/>
        <w:rPr>
          <w:b/>
          <w:sz w:val="24"/>
          <w:szCs w:val="24"/>
        </w:rPr>
      </w:pPr>
    </w:p>
    <w:p w:rsidR="00031126" w:rsidRDefault="00031126" w:rsidP="0074249C">
      <w:pPr>
        <w:pStyle w:val="Zkladntextodsazen"/>
        <w:rPr>
          <w:b/>
          <w:sz w:val="24"/>
          <w:szCs w:val="24"/>
        </w:rPr>
      </w:pPr>
      <w:r w:rsidRPr="009F24DC">
        <w:rPr>
          <w:b/>
          <w:sz w:val="24"/>
          <w:szCs w:val="24"/>
        </w:rPr>
        <w:t>Úkoly:</w:t>
      </w:r>
    </w:p>
    <w:p w:rsidR="00031126" w:rsidRDefault="00031126" w:rsidP="00031126">
      <w:pPr>
        <w:pStyle w:val="Zkladntextodsazen2"/>
        <w:numPr>
          <w:ilvl w:val="0"/>
          <w:numId w:val="5"/>
        </w:numPr>
        <w:autoSpaceDE/>
        <w:autoSpaceDN/>
        <w:spacing w:after="0" w:line="240" w:lineRule="auto"/>
        <w:ind w:hanging="291"/>
        <w:jc w:val="both"/>
        <w:outlineLvl w:val="0"/>
        <w:rPr>
          <w:sz w:val="24"/>
          <w:szCs w:val="24"/>
        </w:rPr>
      </w:pPr>
      <w:r w:rsidRPr="008E52CA">
        <w:rPr>
          <w:sz w:val="24"/>
          <w:szCs w:val="24"/>
        </w:rPr>
        <w:t xml:space="preserve">Na základě informací získaných na přednáškách, v seminářích a studiem doporučené literatury, </w:t>
      </w:r>
      <w:r w:rsidRPr="008E52CA">
        <w:rPr>
          <w:b/>
          <w:sz w:val="24"/>
          <w:szCs w:val="24"/>
        </w:rPr>
        <w:t>veďte s</w:t>
      </w:r>
      <w:r>
        <w:rPr>
          <w:b/>
          <w:sz w:val="24"/>
          <w:szCs w:val="24"/>
        </w:rPr>
        <w:t xml:space="preserve"> </w:t>
      </w:r>
      <w:r w:rsidR="003E6D0C">
        <w:rPr>
          <w:b/>
          <w:sz w:val="24"/>
          <w:szCs w:val="24"/>
        </w:rPr>
        <w:t>provázejícím</w:t>
      </w:r>
      <w:r w:rsidR="00C54B10">
        <w:rPr>
          <w:b/>
          <w:sz w:val="24"/>
          <w:szCs w:val="24"/>
        </w:rPr>
        <w:t xml:space="preserve"> učitelem </w:t>
      </w:r>
      <w:r w:rsidRPr="008E52CA">
        <w:rPr>
          <w:b/>
          <w:sz w:val="24"/>
          <w:szCs w:val="24"/>
        </w:rPr>
        <w:t>rozhovor</w:t>
      </w:r>
      <w:r w:rsidRPr="008E52CA">
        <w:rPr>
          <w:sz w:val="24"/>
          <w:szCs w:val="24"/>
        </w:rPr>
        <w:t xml:space="preserve"> o cílech pedagogicko-psychologické diagnostiky, zjistěte, jaké pojetí diagnostiky učitel zastává, jakým způsobem diagnostikuje žáky, jakým způsobem vede záznamy o diagnostikování. Požádejte o konkrétní materiály spojené s diagnostikováním žáků. Informace zjištěné v praxi porovnejte s informacemi nastudovanými v</w:t>
      </w:r>
      <w:r>
        <w:rPr>
          <w:sz w:val="24"/>
          <w:szCs w:val="24"/>
        </w:rPr>
        <w:t> </w:t>
      </w:r>
      <w:r w:rsidRPr="008E52CA">
        <w:rPr>
          <w:sz w:val="24"/>
          <w:szCs w:val="24"/>
        </w:rPr>
        <w:t>teorii</w:t>
      </w:r>
      <w:r>
        <w:rPr>
          <w:sz w:val="24"/>
          <w:szCs w:val="24"/>
        </w:rPr>
        <w:t xml:space="preserve"> a zpracujte na toto téma </w:t>
      </w:r>
      <w:r w:rsidRPr="000423E0">
        <w:rPr>
          <w:b/>
          <w:sz w:val="24"/>
          <w:szCs w:val="24"/>
        </w:rPr>
        <w:t>esej</w:t>
      </w:r>
      <w:r w:rsidRPr="008E52CA">
        <w:rPr>
          <w:sz w:val="24"/>
          <w:szCs w:val="24"/>
        </w:rPr>
        <w:t xml:space="preserve">. </w:t>
      </w:r>
    </w:p>
    <w:p w:rsidR="00031126" w:rsidRDefault="00031126" w:rsidP="00031126">
      <w:pPr>
        <w:pStyle w:val="Zkladntextodsazen2"/>
        <w:numPr>
          <w:ilvl w:val="0"/>
          <w:numId w:val="5"/>
        </w:numPr>
        <w:autoSpaceDE/>
        <w:autoSpaceDN/>
        <w:spacing w:after="0" w:line="240" w:lineRule="auto"/>
        <w:ind w:hanging="291"/>
        <w:jc w:val="both"/>
        <w:outlineLvl w:val="0"/>
        <w:rPr>
          <w:sz w:val="24"/>
          <w:szCs w:val="24"/>
        </w:rPr>
      </w:pPr>
      <w:r w:rsidRPr="00C54B10">
        <w:rPr>
          <w:b/>
          <w:sz w:val="24"/>
          <w:szCs w:val="24"/>
        </w:rPr>
        <w:t>Dílčí úkoly</w:t>
      </w:r>
      <w:r>
        <w:rPr>
          <w:sz w:val="24"/>
          <w:szCs w:val="24"/>
        </w:rPr>
        <w:t xml:space="preserve"> budou zadány ke zpracování během </w:t>
      </w:r>
      <w:r w:rsidR="000423E0">
        <w:rPr>
          <w:sz w:val="24"/>
          <w:szCs w:val="24"/>
        </w:rPr>
        <w:t>konzultací na fakultě</w:t>
      </w:r>
      <w:r>
        <w:rPr>
          <w:sz w:val="24"/>
          <w:szCs w:val="24"/>
        </w:rPr>
        <w:t>.</w:t>
      </w:r>
    </w:p>
    <w:p w:rsidR="00031126" w:rsidRPr="008E52CA" w:rsidRDefault="00031126" w:rsidP="00031126">
      <w:pPr>
        <w:pStyle w:val="Zkladntextodsazen2"/>
        <w:numPr>
          <w:ilvl w:val="0"/>
          <w:numId w:val="5"/>
        </w:numPr>
        <w:autoSpaceDE/>
        <w:autoSpaceDN/>
        <w:spacing w:after="0" w:line="240" w:lineRule="auto"/>
        <w:ind w:hanging="291"/>
        <w:jc w:val="both"/>
        <w:outlineLvl w:val="0"/>
        <w:rPr>
          <w:sz w:val="24"/>
          <w:szCs w:val="24"/>
        </w:rPr>
      </w:pPr>
      <w:r w:rsidRPr="008E52CA">
        <w:rPr>
          <w:sz w:val="24"/>
          <w:szCs w:val="24"/>
        </w:rPr>
        <w:t>Pokračujte v záznamu svých otázek, problémů, s nimiž se setkáváte v průběhu praxe</w:t>
      </w:r>
      <w:r w:rsidR="00C54B10">
        <w:rPr>
          <w:sz w:val="24"/>
          <w:szCs w:val="24"/>
        </w:rPr>
        <w:t xml:space="preserve">, do </w:t>
      </w:r>
      <w:r w:rsidR="00C54B10" w:rsidRPr="00C54B10">
        <w:rPr>
          <w:b/>
          <w:sz w:val="24"/>
          <w:szCs w:val="24"/>
        </w:rPr>
        <w:t>pedagogického deníku</w:t>
      </w:r>
      <w:r w:rsidR="00C54B10">
        <w:rPr>
          <w:sz w:val="24"/>
          <w:szCs w:val="24"/>
        </w:rPr>
        <w:t xml:space="preserve">. Otázky </w:t>
      </w:r>
      <w:r w:rsidRPr="008E52CA">
        <w:rPr>
          <w:sz w:val="24"/>
          <w:szCs w:val="24"/>
        </w:rPr>
        <w:t>můžete doplňovat o své vlastní poznámky, postřehy, sebereflexi, zkušenosti, inf</w:t>
      </w:r>
      <w:r w:rsidR="000423E0">
        <w:rPr>
          <w:sz w:val="24"/>
          <w:szCs w:val="24"/>
        </w:rPr>
        <w:t>ormace atp</w:t>
      </w:r>
      <w:r w:rsidRPr="008E52CA">
        <w:rPr>
          <w:sz w:val="24"/>
          <w:szCs w:val="24"/>
        </w:rPr>
        <w:t xml:space="preserve">. </w:t>
      </w:r>
    </w:p>
    <w:p w:rsidR="00031126" w:rsidRDefault="00031126" w:rsidP="00031126">
      <w:pPr>
        <w:pStyle w:val="Zkladntextodsazen2"/>
        <w:autoSpaceDE/>
        <w:autoSpaceDN/>
        <w:spacing w:after="0" w:line="240" w:lineRule="auto"/>
        <w:ind w:left="426"/>
        <w:jc w:val="both"/>
        <w:outlineLvl w:val="0"/>
        <w:rPr>
          <w:b/>
          <w:sz w:val="22"/>
          <w:szCs w:val="22"/>
        </w:rPr>
      </w:pPr>
    </w:p>
    <w:p w:rsidR="00031126" w:rsidRPr="00953EE4" w:rsidRDefault="00031126" w:rsidP="00031126">
      <w:pPr>
        <w:spacing w:after="0" w:line="240" w:lineRule="auto"/>
        <w:ind w:firstLine="426"/>
        <w:jc w:val="both"/>
        <w:rPr>
          <w:sz w:val="24"/>
          <w:szCs w:val="24"/>
        </w:rPr>
      </w:pPr>
      <w:r w:rsidRPr="00953EE4">
        <w:rPr>
          <w:b/>
          <w:sz w:val="24"/>
          <w:szCs w:val="24"/>
        </w:rPr>
        <w:t xml:space="preserve">Výstupy </w:t>
      </w:r>
      <w:r w:rsidRPr="00953EE4">
        <w:rPr>
          <w:sz w:val="24"/>
          <w:szCs w:val="24"/>
        </w:rPr>
        <w:t>(požadavky k udělení zápočtu)</w:t>
      </w:r>
      <w:r w:rsidRPr="00953EE4">
        <w:rPr>
          <w:b/>
          <w:sz w:val="24"/>
          <w:szCs w:val="24"/>
        </w:rPr>
        <w:t>:</w:t>
      </w:r>
    </w:p>
    <w:p w:rsidR="00031126" w:rsidRPr="000423E0" w:rsidRDefault="00031126" w:rsidP="00031126">
      <w:pPr>
        <w:pStyle w:val="Zkladntextodsazen2"/>
        <w:numPr>
          <w:ilvl w:val="0"/>
          <w:numId w:val="4"/>
        </w:numPr>
        <w:autoSpaceDE/>
        <w:autoSpaceDN/>
        <w:spacing w:after="0" w:line="240" w:lineRule="auto"/>
        <w:ind w:left="709" w:hanging="283"/>
        <w:jc w:val="both"/>
        <w:outlineLvl w:val="0"/>
        <w:rPr>
          <w:spacing w:val="-6"/>
          <w:sz w:val="24"/>
          <w:szCs w:val="24"/>
        </w:rPr>
      </w:pPr>
      <w:r w:rsidRPr="000423E0">
        <w:rPr>
          <w:spacing w:val="-6"/>
          <w:sz w:val="24"/>
          <w:szCs w:val="24"/>
        </w:rPr>
        <w:t xml:space="preserve">Výstupem z praxe je </w:t>
      </w:r>
      <w:r w:rsidRPr="000423E0">
        <w:rPr>
          <w:b/>
          <w:spacing w:val="-6"/>
          <w:sz w:val="24"/>
          <w:szCs w:val="24"/>
        </w:rPr>
        <w:t>esej</w:t>
      </w:r>
      <w:r w:rsidRPr="000423E0">
        <w:rPr>
          <w:spacing w:val="-6"/>
          <w:sz w:val="24"/>
          <w:szCs w:val="24"/>
        </w:rPr>
        <w:t xml:space="preserve"> (cca 2 strany A4).</w:t>
      </w:r>
      <w:r w:rsidR="000423E0" w:rsidRPr="000423E0">
        <w:rPr>
          <w:spacing w:val="-6"/>
          <w:sz w:val="24"/>
          <w:szCs w:val="24"/>
        </w:rPr>
        <w:t xml:space="preserve"> Konkrétní pokyny budou zadány na konzultacích.</w:t>
      </w:r>
    </w:p>
    <w:p w:rsidR="00031126" w:rsidRPr="0074249C" w:rsidRDefault="00031126" w:rsidP="00031126">
      <w:pPr>
        <w:pStyle w:val="Zkladntextodsazen2"/>
        <w:numPr>
          <w:ilvl w:val="0"/>
          <w:numId w:val="4"/>
        </w:numPr>
        <w:autoSpaceDE/>
        <w:autoSpaceDN/>
        <w:spacing w:after="0" w:line="240" w:lineRule="auto"/>
        <w:ind w:left="709" w:hanging="283"/>
        <w:jc w:val="both"/>
        <w:outlineLvl w:val="0"/>
        <w:rPr>
          <w:sz w:val="24"/>
          <w:szCs w:val="24"/>
        </w:rPr>
      </w:pPr>
      <w:r w:rsidRPr="0074249C">
        <w:rPr>
          <w:sz w:val="24"/>
          <w:szCs w:val="24"/>
        </w:rPr>
        <w:t xml:space="preserve">Aktivní </w:t>
      </w:r>
      <w:r w:rsidRPr="000423E0">
        <w:rPr>
          <w:b/>
          <w:sz w:val="24"/>
          <w:szCs w:val="24"/>
        </w:rPr>
        <w:t xml:space="preserve">účast </w:t>
      </w:r>
      <w:r w:rsidRPr="0074249C">
        <w:rPr>
          <w:sz w:val="24"/>
          <w:szCs w:val="24"/>
        </w:rPr>
        <w:t xml:space="preserve">na </w:t>
      </w:r>
      <w:r w:rsidR="000423E0">
        <w:rPr>
          <w:sz w:val="24"/>
          <w:szCs w:val="24"/>
        </w:rPr>
        <w:t xml:space="preserve">reflexích </w:t>
      </w:r>
      <w:r w:rsidRPr="0074249C">
        <w:rPr>
          <w:sz w:val="24"/>
          <w:szCs w:val="24"/>
        </w:rPr>
        <w:t>(práce s materiály získanými na praxi).</w:t>
      </w:r>
    </w:p>
    <w:p w:rsidR="00031126" w:rsidRPr="0074249C" w:rsidRDefault="00031126" w:rsidP="00031126">
      <w:pPr>
        <w:pStyle w:val="Zkladntextodsazen2"/>
        <w:numPr>
          <w:ilvl w:val="0"/>
          <w:numId w:val="4"/>
        </w:numPr>
        <w:autoSpaceDE/>
        <w:autoSpaceDN/>
        <w:spacing w:after="0" w:line="240" w:lineRule="auto"/>
        <w:ind w:left="709" w:hanging="283"/>
        <w:jc w:val="both"/>
        <w:outlineLvl w:val="0"/>
        <w:rPr>
          <w:sz w:val="24"/>
          <w:szCs w:val="24"/>
        </w:rPr>
      </w:pPr>
      <w:r w:rsidRPr="0074249C">
        <w:rPr>
          <w:sz w:val="24"/>
          <w:szCs w:val="24"/>
        </w:rPr>
        <w:t xml:space="preserve">Vyplněné </w:t>
      </w:r>
      <w:r w:rsidR="0074249C" w:rsidRPr="000423E0">
        <w:rPr>
          <w:b/>
          <w:sz w:val="24"/>
          <w:szCs w:val="24"/>
        </w:rPr>
        <w:t>Hodnocení</w:t>
      </w:r>
      <w:r w:rsidR="0074249C" w:rsidRPr="0074249C">
        <w:rPr>
          <w:sz w:val="24"/>
          <w:szCs w:val="24"/>
        </w:rPr>
        <w:t xml:space="preserve"> studenta z praxe k pedagogicko-psychologické diagnostice</w:t>
      </w:r>
      <w:r w:rsidRPr="0074249C">
        <w:rPr>
          <w:sz w:val="24"/>
          <w:szCs w:val="24"/>
        </w:rPr>
        <w:t>.</w:t>
      </w:r>
    </w:p>
    <w:p w:rsidR="00031126" w:rsidRPr="00857345" w:rsidRDefault="00031126" w:rsidP="00031126">
      <w:pPr>
        <w:pStyle w:val="Zkladntextodsazen2"/>
        <w:autoSpaceDE/>
        <w:autoSpaceDN/>
        <w:spacing w:after="0" w:line="240" w:lineRule="auto"/>
        <w:jc w:val="both"/>
        <w:outlineLvl w:val="0"/>
        <w:rPr>
          <w:sz w:val="24"/>
          <w:szCs w:val="24"/>
        </w:rPr>
      </w:pPr>
    </w:p>
    <w:p w:rsidR="00031126" w:rsidRPr="00201C27" w:rsidRDefault="00031126" w:rsidP="00031126">
      <w:pPr>
        <w:pStyle w:val="Zkladntextodsazen2"/>
        <w:autoSpaceDE/>
        <w:autoSpaceDN/>
        <w:spacing w:after="0" w:line="240" w:lineRule="auto"/>
        <w:ind w:left="1276" w:hanging="1276"/>
        <w:jc w:val="both"/>
        <w:outlineLvl w:val="0"/>
        <w:rPr>
          <w:i/>
          <w:sz w:val="22"/>
          <w:szCs w:val="22"/>
        </w:rPr>
      </w:pPr>
    </w:p>
    <w:p w:rsidR="00031126" w:rsidRDefault="00031126" w:rsidP="00031126">
      <w:pPr>
        <w:pStyle w:val="Zkladntextodsazen"/>
        <w:ind w:left="709" w:hanging="283"/>
        <w:rPr>
          <w:sz w:val="24"/>
          <w:szCs w:val="24"/>
        </w:rPr>
      </w:pPr>
    </w:p>
    <w:p w:rsidR="000423E0" w:rsidRDefault="000423E0" w:rsidP="00031126">
      <w:pPr>
        <w:pStyle w:val="Zkladntextodsazen"/>
        <w:ind w:left="709" w:hanging="283"/>
        <w:rPr>
          <w:sz w:val="24"/>
          <w:szCs w:val="24"/>
        </w:rPr>
      </w:pPr>
    </w:p>
    <w:p w:rsidR="00031126" w:rsidRPr="000423E0" w:rsidRDefault="00031126" w:rsidP="0074249C">
      <w:pPr>
        <w:spacing w:after="0" w:line="240" w:lineRule="auto"/>
      </w:pPr>
      <w:r w:rsidRPr="000423E0">
        <w:t xml:space="preserve">Garanti praxe: </w:t>
      </w:r>
    </w:p>
    <w:p w:rsidR="0074249C" w:rsidRPr="000423E0" w:rsidRDefault="0074249C" w:rsidP="0074249C">
      <w:pPr>
        <w:spacing w:after="0" w:line="240" w:lineRule="auto"/>
      </w:pPr>
      <w:r w:rsidRPr="000423E0">
        <w:t>Mgr. Veronika Najvarová, Ph.D.</w:t>
      </w:r>
      <w:r w:rsidRPr="000423E0">
        <w:tab/>
      </w:r>
      <w:r w:rsidRPr="000423E0">
        <w:tab/>
      </w:r>
      <w:r w:rsidR="000423E0">
        <w:tab/>
      </w:r>
      <w:r w:rsidRPr="000423E0">
        <w:t>PhDr. Táňa Fikarová, Ph.D.</w:t>
      </w:r>
    </w:p>
    <w:p w:rsidR="0074249C" w:rsidRPr="000423E0" w:rsidRDefault="0074249C" w:rsidP="0074249C">
      <w:pPr>
        <w:spacing w:after="0" w:line="240" w:lineRule="auto"/>
      </w:pPr>
      <w:r w:rsidRPr="000423E0">
        <w:t>najvarova@ped.muni.cz</w:t>
      </w:r>
      <w:r w:rsidRPr="000423E0">
        <w:tab/>
      </w:r>
      <w:r w:rsidRPr="000423E0">
        <w:tab/>
      </w:r>
      <w:r w:rsidRPr="000423E0">
        <w:tab/>
      </w:r>
      <w:r w:rsidR="000423E0">
        <w:tab/>
      </w:r>
      <w:r w:rsidRPr="000423E0">
        <w:t>fikarova@ped.muni.cz</w:t>
      </w:r>
    </w:p>
    <w:p w:rsidR="0074249C" w:rsidRPr="000423E0" w:rsidRDefault="0074249C" w:rsidP="0074249C">
      <w:pPr>
        <w:spacing w:after="0" w:line="240" w:lineRule="auto"/>
      </w:pPr>
      <w:r w:rsidRPr="000423E0">
        <w:t>tel.: 549493974</w:t>
      </w:r>
      <w:r w:rsidRPr="000423E0">
        <w:tab/>
      </w:r>
      <w:r w:rsidRPr="000423E0">
        <w:tab/>
      </w:r>
      <w:r w:rsidRPr="000423E0">
        <w:tab/>
      </w:r>
      <w:r w:rsidRPr="000423E0">
        <w:tab/>
      </w:r>
      <w:r w:rsidR="000423E0">
        <w:tab/>
      </w:r>
      <w:r w:rsidR="000423E0">
        <w:tab/>
      </w:r>
      <w:r w:rsidRPr="000423E0">
        <w:t>tel.: 549494729</w:t>
      </w:r>
    </w:p>
    <w:p w:rsidR="00031126" w:rsidRPr="00F941B2" w:rsidRDefault="00031126" w:rsidP="00031126">
      <w:pPr>
        <w:spacing w:after="0" w:line="240" w:lineRule="auto"/>
      </w:pPr>
    </w:p>
    <w:sectPr w:rsidR="00031126" w:rsidRPr="00F941B2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6C" w:rsidRDefault="00EC256C">
      <w:pPr>
        <w:spacing w:after="0" w:line="240" w:lineRule="auto"/>
      </w:pPr>
      <w:r>
        <w:separator/>
      </w:r>
    </w:p>
  </w:endnote>
  <w:endnote w:type="continuationSeparator" w:id="0">
    <w:p w:rsidR="00EC256C" w:rsidRDefault="00EC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423E0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423E0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BC7CB74" wp14:editId="5AD4D5B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762F0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762F0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6C" w:rsidRDefault="00EC256C">
      <w:pPr>
        <w:spacing w:after="0" w:line="240" w:lineRule="auto"/>
      </w:pPr>
      <w:r>
        <w:separator/>
      </w:r>
    </w:p>
  </w:footnote>
  <w:footnote w:type="continuationSeparator" w:id="0">
    <w:p w:rsidR="00EC256C" w:rsidRDefault="00EC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4F15"/>
    <w:multiLevelType w:val="hybridMultilevel"/>
    <w:tmpl w:val="AA389D0E"/>
    <w:lvl w:ilvl="0" w:tplc="37E6FEF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31126"/>
    <w:rsid w:val="000423E0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844C7"/>
    <w:rsid w:val="00193F85"/>
    <w:rsid w:val="001A019A"/>
    <w:rsid w:val="001A7E64"/>
    <w:rsid w:val="001B7010"/>
    <w:rsid w:val="001E5A97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E6D0C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762F0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49C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4E46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452F1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54B10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256C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A3F7E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odsazen">
    <w:name w:val="Body Text Indent"/>
    <w:basedOn w:val="Normln"/>
    <w:link w:val="ZkladntextodsazenChar"/>
    <w:rsid w:val="00031126"/>
    <w:pPr>
      <w:autoSpaceDE w:val="0"/>
      <w:autoSpaceDN w:val="0"/>
      <w:spacing w:after="0" w:line="240" w:lineRule="auto"/>
      <w:jc w:val="both"/>
    </w:pPr>
    <w:rPr>
      <w:rFonts w:eastAsia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31126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rsid w:val="00031126"/>
    <w:pPr>
      <w:autoSpaceDE w:val="0"/>
      <w:autoSpaceDN w:val="0"/>
      <w:spacing w:after="120" w:line="48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0311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rsid w:val="0003112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03112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498E-E19D-4694-BA53-6DD5B9D9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0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2</cp:revision>
  <cp:lastPrinted>2018-09-12T18:45:00Z</cp:lastPrinted>
  <dcterms:created xsi:type="dcterms:W3CDTF">2020-06-20T18:48:00Z</dcterms:created>
  <dcterms:modified xsi:type="dcterms:W3CDTF">2020-06-20T18:48:00Z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