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1" w:rsidRDefault="00A74591">
      <w:bookmarkStart w:id="0" w:name="_GoBack"/>
      <w:bookmarkEnd w:id="0"/>
    </w:p>
    <w:p w:rsidR="001A0630" w:rsidRDefault="001A0630"/>
    <w:p w:rsidR="004B61CA" w:rsidRDefault="004B61CA" w:rsidP="004B61CA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60F6">
        <w:rPr>
          <w:b/>
          <w:bCs/>
          <w:color w:val="000000"/>
          <w:sz w:val="28"/>
          <w:szCs w:val="28"/>
        </w:rPr>
        <w:t xml:space="preserve">Informace k učitelským praxím </w:t>
      </w:r>
    </w:p>
    <w:p w:rsidR="004B61CA" w:rsidRDefault="004B61CA" w:rsidP="004B61CA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60F6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předměty Učitelská praxe </w:t>
      </w:r>
      <w:r w:rsidRPr="00A560F6">
        <w:rPr>
          <w:b/>
          <w:bCs/>
          <w:color w:val="000000"/>
          <w:sz w:val="28"/>
          <w:szCs w:val="28"/>
        </w:rPr>
        <w:t>2 a U</w:t>
      </w:r>
      <w:r>
        <w:rPr>
          <w:b/>
          <w:bCs/>
          <w:color w:val="000000"/>
          <w:sz w:val="28"/>
          <w:szCs w:val="28"/>
        </w:rPr>
        <w:t>čitelská praxe</w:t>
      </w:r>
      <w:r w:rsidRPr="00A560F6">
        <w:rPr>
          <w:b/>
          <w:bCs/>
          <w:color w:val="000000"/>
          <w:sz w:val="28"/>
          <w:szCs w:val="28"/>
        </w:rPr>
        <w:t xml:space="preserve"> 3</w:t>
      </w:r>
      <w:r>
        <w:rPr>
          <w:b/>
          <w:bCs/>
          <w:color w:val="000000"/>
          <w:sz w:val="28"/>
          <w:szCs w:val="28"/>
        </w:rPr>
        <w:t>)</w:t>
      </w:r>
    </w:p>
    <w:p w:rsidR="004B61CA" w:rsidRDefault="004B61CA" w:rsidP="004B61CA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61CA" w:rsidRPr="00A560F6" w:rsidRDefault="004B61CA" w:rsidP="004B61CA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7212">
        <w:rPr>
          <w:b/>
          <w:bCs/>
          <w:color w:val="0070C0"/>
          <w:sz w:val="28"/>
          <w:szCs w:val="28"/>
        </w:rPr>
        <w:t>Pro studenty na zahraničních pracovních stážích v rámci programu Erasmus+, které organizuje katedra českého jazyka a literatury</w:t>
      </w:r>
      <w:r w:rsidR="00C67212">
        <w:rPr>
          <w:b/>
          <w:bCs/>
          <w:color w:val="0070C0"/>
          <w:sz w:val="28"/>
          <w:szCs w:val="28"/>
        </w:rPr>
        <w:t>.</w:t>
      </w:r>
    </w:p>
    <w:p w:rsidR="004B61CA" w:rsidRDefault="004B61CA" w:rsidP="004B61CA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4B61CA" w:rsidRDefault="004B61CA" w:rsidP="004B61CA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4B61CA" w:rsidRDefault="004B61CA" w:rsidP="004B61CA">
      <w:pPr>
        <w:pStyle w:val="Normlnweb"/>
        <w:spacing w:before="0" w:beforeAutospacing="0" w:after="0" w:afterAutospacing="0"/>
        <w:rPr>
          <w:bCs/>
          <w:color w:val="000000"/>
        </w:rPr>
      </w:pPr>
      <w:r w:rsidRPr="00CC6C41">
        <w:rPr>
          <w:b/>
          <w:bCs/>
          <w:color w:val="000000"/>
        </w:rPr>
        <w:t>Náplň a kontrola uvedených předmětů přísluší katedře českého jazyka a literatury.</w:t>
      </w:r>
      <w:r>
        <w:rPr>
          <w:bCs/>
          <w:color w:val="000000"/>
        </w:rPr>
        <w:t xml:space="preserve"> Vyučujícími předmětů jsou Mgr. Jitka Zítková, Ph.D.</w:t>
      </w:r>
      <w:r w:rsidR="00FD4B3F">
        <w:rPr>
          <w:bCs/>
          <w:color w:val="000000"/>
        </w:rPr>
        <w:t>,</w:t>
      </w:r>
      <w:r>
        <w:rPr>
          <w:bCs/>
          <w:color w:val="000000"/>
        </w:rPr>
        <w:t xml:space="preserve"> a Mgr. Hana Svobodová.</w:t>
      </w:r>
    </w:p>
    <w:p w:rsidR="004B61CA" w:rsidRDefault="004B61CA" w:rsidP="004B61CA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Pr="00C67212" w:rsidRDefault="001A0630" w:rsidP="00935BD0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7212">
        <w:rPr>
          <w:b/>
          <w:bCs/>
          <w:color w:val="000000"/>
          <w:sz w:val="28"/>
          <w:szCs w:val="28"/>
        </w:rPr>
        <w:t>Učitelská praxe 2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Základní povinnosti studenta za obor </w:t>
      </w:r>
      <w:r w:rsidR="00C67212">
        <w:rPr>
          <w:bCs/>
          <w:color w:val="000000"/>
        </w:rPr>
        <w:t>český jazyk a literatura</w:t>
      </w:r>
      <w:r>
        <w:rPr>
          <w:bCs/>
          <w:color w:val="000000"/>
        </w:rPr>
        <w:t xml:space="preserve"> na Učitelské praxi 2: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Student stráví přímo na vybrané škole </w:t>
      </w:r>
      <w:r w:rsidRPr="00CC6C41">
        <w:rPr>
          <w:b/>
          <w:bCs/>
          <w:color w:val="000000"/>
        </w:rPr>
        <w:t>30 hodin</w:t>
      </w:r>
      <w:r>
        <w:rPr>
          <w:bCs/>
          <w:color w:val="000000"/>
        </w:rPr>
        <w:t xml:space="preserve">, z toho </w:t>
      </w:r>
      <w:r w:rsidRPr="00CC6C41">
        <w:rPr>
          <w:b/>
          <w:bCs/>
          <w:color w:val="000000"/>
        </w:rPr>
        <w:t>10 hodin</w:t>
      </w:r>
      <w:r>
        <w:rPr>
          <w:bCs/>
          <w:color w:val="000000"/>
        </w:rPr>
        <w:t xml:space="preserve"> tvoří vlastní výuka, zbývající čas (</w:t>
      </w:r>
      <w:r w:rsidRPr="00CC6C41">
        <w:rPr>
          <w:b/>
          <w:bCs/>
          <w:color w:val="000000"/>
        </w:rPr>
        <w:t>20 hodin</w:t>
      </w:r>
      <w:r>
        <w:rPr>
          <w:bCs/>
          <w:color w:val="000000"/>
        </w:rPr>
        <w:t>) věnuje náslechům</w:t>
      </w:r>
      <w:r w:rsidR="00FD4B3F">
        <w:rPr>
          <w:bCs/>
          <w:color w:val="000000"/>
        </w:rPr>
        <w:t xml:space="preserve"> a </w:t>
      </w:r>
      <w:r>
        <w:rPr>
          <w:bCs/>
          <w:color w:val="000000"/>
        </w:rPr>
        <w:t xml:space="preserve">jiným činnostem na dané škole. 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Dalších 20 hodin věnuje student přípravám a dalším úkolům spojeným s praxí. 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C94C4D">
        <w:rPr>
          <w:b/>
          <w:bCs/>
          <w:color w:val="000000"/>
        </w:rPr>
        <w:t>Celková zátěž je tedy 50 hodin</w:t>
      </w:r>
      <w:r>
        <w:rPr>
          <w:bCs/>
          <w:color w:val="000000"/>
        </w:rPr>
        <w:t xml:space="preserve"> (10 výuka + 20 náslechy aj. + 20 příprava).</w:t>
      </w:r>
    </w:p>
    <w:p w:rsidR="00C67212" w:rsidRDefault="00C67212" w:rsidP="00C67212">
      <w:pPr>
        <w:pStyle w:val="Normlnweb"/>
        <w:spacing w:before="0" w:beforeAutospacing="0" w:after="0" w:afterAutospacing="0"/>
        <w:rPr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Podmínky pro úspěšné ukončení předmětu Učitelská praxe 2:</w:t>
      </w:r>
    </w:p>
    <w:p w:rsidR="001A0630" w:rsidRPr="00D02B12" w:rsidRDefault="00485897" w:rsidP="002B32B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D02B12">
        <w:t>Student na pracovní stáži Erasmus zahraniční školu, na níž se praxe uskutečňuje, v </w:t>
      </w:r>
      <w:r w:rsidR="001A0630" w:rsidRPr="00D02B12">
        <w:t>IS</w:t>
      </w:r>
      <w:r w:rsidRPr="00D02B12">
        <w:t xml:space="preserve"> nepřihlašuje; tento pokyn a termíny platné pro ostatní studenty se ho netýkají; </w:t>
      </w:r>
    </w:p>
    <w:p w:rsidR="001A0630" w:rsidRPr="00D02B12" w:rsidRDefault="000F7EFE" w:rsidP="002B32B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D02B12">
        <w:t>O</w:t>
      </w:r>
      <w:r w:rsidR="001A0630" w:rsidRPr="00D02B12">
        <w:t xml:space="preserve">devzdání formuláře </w:t>
      </w:r>
      <w:r w:rsidR="001A0630" w:rsidRPr="00D02B12">
        <w:rPr>
          <w:i/>
          <w:iCs/>
        </w:rPr>
        <w:t>Hodnocení školy a provázejícího učitele,</w:t>
      </w:r>
      <w:r w:rsidR="001A0630" w:rsidRPr="00D02B12">
        <w:t xml:space="preserve"> popř. jeho alternativy podle individuálních pokynů</w:t>
      </w:r>
      <w:r w:rsidR="00C67212" w:rsidRPr="00D02B12">
        <w:t xml:space="preserve"> vyučujícího předmětu;</w:t>
      </w:r>
      <w:r w:rsidR="001A0630" w:rsidRPr="00D02B12">
        <w:t xml:space="preserve"> </w:t>
      </w:r>
      <w:r w:rsidR="001A0630" w:rsidRPr="00D02B12">
        <w:rPr>
          <w:i/>
          <w:iCs/>
        </w:rPr>
        <w:t> </w:t>
      </w:r>
    </w:p>
    <w:p w:rsidR="000F7EFE" w:rsidRPr="00D02B12" w:rsidRDefault="00C67212" w:rsidP="002B32B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D02B12">
        <w:t>Student zajistí</w:t>
      </w:r>
      <w:r w:rsidR="001A0630" w:rsidRPr="00D02B12">
        <w:t xml:space="preserve">, aby </w:t>
      </w:r>
      <w:r w:rsidRPr="00D02B12">
        <w:t>jeho</w:t>
      </w:r>
      <w:r w:rsidR="001A0630" w:rsidRPr="00D02B12">
        <w:t xml:space="preserve"> provázející učitel vyplnil </w:t>
      </w:r>
      <w:proofErr w:type="spellStart"/>
      <w:r w:rsidR="000F7EFE" w:rsidRPr="00D02B12">
        <w:t>odpovědník</w:t>
      </w:r>
      <w:proofErr w:type="spellEnd"/>
      <w:r w:rsidR="000F7EFE" w:rsidRPr="00D02B12">
        <w:t xml:space="preserve"> </w:t>
      </w:r>
      <w:r w:rsidR="000F7EFE" w:rsidRPr="00D02B12">
        <w:rPr>
          <w:i/>
        </w:rPr>
        <w:t>Sebe/hodnotící nástroj pro Učitelskou praxi</w:t>
      </w:r>
      <w:r w:rsidR="000F7EFE" w:rsidRPr="00D02B12">
        <w:t xml:space="preserve">, který je přístupný </w:t>
      </w:r>
      <w:r w:rsidR="00FD4B3F" w:rsidRPr="00D02B12">
        <w:t xml:space="preserve">v IS </w:t>
      </w:r>
      <w:r w:rsidR="000F7EFE" w:rsidRPr="00D02B12">
        <w:t>ve složce „</w:t>
      </w:r>
      <w:proofErr w:type="spellStart"/>
      <w:r w:rsidR="000F7EFE" w:rsidRPr="00D02B12">
        <w:t>odpovědníky</w:t>
      </w:r>
      <w:proofErr w:type="spellEnd"/>
      <w:r w:rsidR="000F7EFE" w:rsidRPr="00D02B12">
        <w:t>“ pod studijními materiály předmětu</w:t>
      </w:r>
      <w:r w:rsidR="00FD4B3F" w:rsidRPr="00D02B12">
        <w:t xml:space="preserve"> Učitelská praxe 2;</w:t>
      </w:r>
    </w:p>
    <w:p w:rsidR="001A0630" w:rsidRPr="001A0630" w:rsidRDefault="00C67212" w:rsidP="002B32B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1A0630" w:rsidRPr="001A0630">
        <w:t xml:space="preserve">ředložení portfolia materiálů z výukové praxe v zahraničí </w:t>
      </w:r>
      <w:r w:rsidR="007F2EB4">
        <w:t>vyučujícímu předmětu</w:t>
      </w:r>
      <w:r w:rsidR="001A0630" w:rsidRPr="001A0630">
        <w:t>.</w:t>
      </w:r>
    </w:p>
    <w:p w:rsidR="001A0630" w:rsidRDefault="001A0630" w:rsidP="002B32B1">
      <w:pPr>
        <w:pStyle w:val="Normlnweb"/>
        <w:spacing w:before="0" w:beforeAutospacing="0" w:after="0" w:afterAutospacing="0"/>
        <w:ind w:left="360"/>
        <w:jc w:val="both"/>
      </w:pPr>
    </w:p>
    <w:p w:rsidR="001A0630" w:rsidRPr="001A0630" w:rsidRDefault="001A0630" w:rsidP="002B32B1">
      <w:pPr>
        <w:pStyle w:val="Normlnweb"/>
        <w:spacing w:before="0" w:beforeAutospacing="0" w:after="0" w:afterAutospacing="0"/>
        <w:ind w:left="360"/>
        <w:jc w:val="both"/>
      </w:pPr>
    </w:p>
    <w:p w:rsidR="00C67212" w:rsidRPr="00EE77B5" w:rsidRDefault="00C67212" w:rsidP="00C67212">
      <w:pPr>
        <w:pStyle w:val="Normlnweb"/>
        <w:spacing w:before="0" w:beforeAutospacing="0" w:after="0" w:afterAutospacing="0"/>
        <w:rPr>
          <w:bCs/>
          <w:color w:val="0070C0"/>
        </w:rPr>
      </w:pPr>
      <w:r w:rsidRPr="00C94C4D">
        <w:rPr>
          <w:b/>
        </w:rPr>
        <w:t>Organizační záležitosti spojené s praxí zajišťuje katedra pedagogiky</w:t>
      </w:r>
      <w:r w:rsidRPr="00EE77B5">
        <w:t>. Na jejích stránkách také najd</w:t>
      </w:r>
      <w:r>
        <w:t xml:space="preserve">ete další podrobnější informace, jejichž </w:t>
      </w:r>
      <w:r w:rsidRPr="00C94C4D">
        <w:rPr>
          <w:b/>
        </w:rPr>
        <w:t>prostudování je nezbytné</w:t>
      </w:r>
      <w:r>
        <w:t xml:space="preserve">, </w:t>
      </w:r>
      <w:r>
        <w:rPr>
          <w:bCs/>
        </w:rPr>
        <w:t>v</w:t>
      </w:r>
      <w:r w:rsidRPr="00EE77B5">
        <w:rPr>
          <w:bCs/>
        </w:rPr>
        <w:t xml:space="preserve">iz: </w:t>
      </w:r>
      <w:hyperlink r:id="rId6" w:history="1">
        <w:r w:rsidRPr="00EE77B5">
          <w:rPr>
            <w:rStyle w:val="Hypertextovodkaz"/>
            <w:bCs/>
            <w:color w:val="0070C0"/>
          </w:rPr>
          <w:t>https://katedry.ped.muni.cz/pedagogika/praxe1_studentmgr</w:t>
        </w:r>
      </w:hyperlink>
      <w:r w:rsidRPr="00C94C4D">
        <w:rPr>
          <w:rStyle w:val="Hypertextovodkaz"/>
          <w:bCs/>
          <w:color w:val="auto"/>
          <w:u w:val="none"/>
        </w:rPr>
        <w:t>.</w:t>
      </w:r>
    </w:p>
    <w:p w:rsidR="00C67212" w:rsidRPr="00DD3F18" w:rsidRDefault="00C67212" w:rsidP="00C6721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 w:rsidRPr="00DD3F18">
        <w:rPr>
          <w:color w:val="000000"/>
          <w:shd w:val="clear" w:color="auto" w:fill="FFFFFF"/>
        </w:rPr>
        <w:t xml:space="preserve">Zde </w:t>
      </w:r>
      <w:r>
        <w:rPr>
          <w:color w:val="000000"/>
          <w:shd w:val="clear" w:color="auto" w:fill="FFFFFF"/>
        </w:rPr>
        <w:t>se mj. uvádí</w:t>
      </w:r>
      <w:r w:rsidRPr="00DD3F18">
        <w:rPr>
          <w:color w:val="000000"/>
          <w:shd w:val="clear" w:color="auto" w:fill="FFFFFF"/>
        </w:rPr>
        <w:t xml:space="preserve">: </w:t>
      </w:r>
    </w:p>
    <w:p w:rsidR="008F198B" w:rsidRPr="008F198B" w:rsidRDefault="00C67212" w:rsidP="00C67212">
      <w:pPr>
        <w:pStyle w:val="Normlnweb"/>
        <w:spacing w:before="0" w:beforeAutospacing="0" w:after="0" w:afterAutospacing="0"/>
        <w:jc w:val="both"/>
        <w:rPr>
          <w:bCs/>
          <w:i/>
          <w:color w:val="000000"/>
        </w:rPr>
      </w:pPr>
      <w:r w:rsidRPr="008F198B">
        <w:rPr>
          <w:i/>
          <w:color w:val="000000"/>
          <w:shd w:val="clear" w:color="auto" w:fill="FFFFFF"/>
        </w:rPr>
        <w:t xml:space="preserve"> </w:t>
      </w:r>
      <w:r w:rsidR="008F198B" w:rsidRPr="008F198B">
        <w:rPr>
          <w:i/>
          <w:color w:val="000000"/>
          <w:shd w:val="clear" w:color="auto" w:fill="FFFFFF"/>
        </w:rPr>
        <w:t>„Praxi je možné vykonat také v zahraničí v rámci studijního pobytu (typicky ERASMUS) nebo v rámci stáže, pakliže se bude podoba praxe na zahraniční instituci blížit požadavkům na praxi v rámci daného předmětu (především jde o počet hodin).“ 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Pr="00112BB2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Pr="00C67212" w:rsidRDefault="001A0630" w:rsidP="00935BD0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7212">
        <w:rPr>
          <w:b/>
          <w:bCs/>
          <w:color w:val="000000"/>
          <w:sz w:val="28"/>
          <w:szCs w:val="28"/>
        </w:rPr>
        <w:t>Učitelská praxe 3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Základní povinnosti studenta za </w:t>
      </w:r>
      <w:r w:rsidR="00C67212">
        <w:rPr>
          <w:bCs/>
          <w:color w:val="000000"/>
        </w:rPr>
        <w:t xml:space="preserve">obor český jazyk a literatura </w:t>
      </w:r>
      <w:r>
        <w:rPr>
          <w:bCs/>
          <w:color w:val="000000"/>
        </w:rPr>
        <w:t>na Učitelské praxi 3: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Student stráví přímo na vybrané škole </w:t>
      </w:r>
      <w:r w:rsidRPr="00C94C4D">
        <w:rPr>
          <w:b/>
          <w:bCs/>
          <w:color w:val="000000"/>
        </w:rPr>
        <w:t>40 hodin</w:t>
      </w:r>
      <w:r>
        <w:rPr>
          <w:bCs/>
          <w:color w:val="000000"/>
        </w:rPr>
        <w:t xml:space="preserve">, z toho </w:t>
      </w:r>
      <w:r w:rsidRPr="00C94C4D">
        <w:rPr>
          <w:b/>
          <w:bCs/>
          <w:color w:val="000000"/>
        </w:rPr>
        <w:t>20 hodin</w:t>
      </w:r>
      <w:r>
        <w:rPr>
          <w:bCs/>
          <w:color w:val="000000"/>
        </w:rPr>
        <w:t xml:space="preserve"> tvoří vlastní výuka, zbývající čas (</w:t>
      </w:r>
      <w:r w:rsidRPr="00C94C4D">
        <w:rPr>
          <w:b/>
          <w:bCs/>
          <w:color w:val="000000"/>
        </w:rPr>
        <w:t>20 hodin</w:t>
      </w:r>
      <w:r>
        <w:rPr>
          <w:bCs/>
          <w:color w:val="000000"/>
        </w:rPr>
        <w:t>) věnuje náslechům</w:t>
      </w:r>
      <w:r w:rsidR="00FD4B3F">
        <w:rPr>
          <w:bCs/>
          <w:color w:val="000000"/>
        </w:rPr>
        <w:t xml:space="preserve"> a </w:t>
      </w:r>
      <w:r>
        <w:rPr>
          <w:bCs/>
          <w:color w:val="000000"/>
        </w:rPr>
        <w:t xml:space="preserve">jiným činnostem na dané škole. 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Dalších 20 hodin student věnuje přípravám a dalším úkolům k praxi.</w:t>
      </w:r>
    </w:p>
    <w:p w:rsidR="00C67212" w:rsidRDefault="00C67212" w:rsidP="00C67212">
      <w:pPr>
        <w:pStyle w:val="Normlnweb"/>
        <w:numPr>
          <w:ilvl w:val="0"/>
          <w:numId w:val="1"/>
        </w:numPr>
        <w:spacing w:before="0" w:beforeAutospacing="0" w:after="0" w:afterAutospacing="0"/>
        <w:rPr>
          <w:bCs/>
          <w:color w:val="000000"/>
        </w:rPr>
      </w:pPr>
      <w:r w:rsidRPr="00C94C4D">
        <w:rPr>
          <w:b/>
          <w:bCs/>
          <w:color w:val="000000"/>
        </w:rPr>
        <w:t>Celková zátěž je tedy 60 hodin</w:t>
      </w:r>
      <w:r>
        <w:rPr>
          <w:bCs/>
          <w:color w:val="000000"/>
        </w:rPr>
        <w:t xml:space="preserve"> (20 výuka + 20 náslechy aj. + 20 příprava).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Podmínky pro úspěšné uko</w:t>
      </w:r>
      <w:r w:rsidR="00507A4A">
        <w:rPr>
          <w:bCs/>
          <w:color w:val="000000"/>
        </w:rPr>
        <w:t>nčení předmětu Učitelská praxe 3</w:t>
      </w:r>
      <w:r>
        <w:rPr>
          <w:bCs/>
          <w:color w:val="000000"/>
        </w:rPr>
        <w:t>:</w:t>
      </w:r>
    </w:p>
    <w:p w:rsidR="00485897" w:rsidRPr="00D02B12" w:rsidRDefault="00485897" w:rsidP="0048589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D02B12">
        <w:t xml:space="preserve">Student na pracovní stáži Erasmus zahraniční školu, na níž se praxe uskutečňuje, v IS nepřihlašuje; tento pokyn a termíny platné pro ostatní studenty se ho netýkají; </w:t>
      </w:r>
    </w:p>
    <w:p w:rsidR="001A0630" w:rsidRPr="00D02B12" w:rsidRDefault="00C67212" w:rsidP="002B32B1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D02B12">
        <w:t>O</w:t>
      </w:r>
      <w:r w:rsidR="001A0630" w:rsidRPr="00D02B12">
        <w:t xml:space="preserve">devzdání formuláře </w:t>
      </w:r>
      <w:r w:rsidR="001A0630" w:rsidRPr="00D02B12">
        <w:rPr>
          <w:i/>
          <w:iCs/>
        </w:rPr>
        <w:t>Hodnocení školy a provázejícího učitele</w:t>
      </w:r>
      <w:r w:rsidR="0080234B" w:rsidRPr="00D02B12">
        <w:rPr>
          <w:i/>
          <w:iCs/>
        </w:rPr>
        <w:t>,</w:t>
      </w:r>
      <w:r w:rsidR="0080234B" w:rsidRPr="00D02B12">
        <w:t xml:space="preserve"> popř. jeho alternativy podle individuálních pokynů</w:t>
      </w:r>
      <w:r w:rsidRPr="00D02B12">
        <w:t xml:space="preserve"> vyučujícího předmětu;</w:t>
      </w:r>
      <w:r w:rsidR="0080234B" w:rsidRPr="00D02B12">
        <w:t xml:space="preserve"> </w:t>
      </w:r>
      <w:r w:rsidR="0080234B" w:rsidRPr="00D02B12">
        <w:rPr>
          <w:i/>
          <w:iCs/>
        </w:rPr>
        <w:t> </w:t>
      </w:r>
    </w:p>
    <w:p w:rsidR="001A0630" w:rsidRPr="00D02B12" w:rsidRDefault="00C67212" w:rsidP="000F7EF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D02B12">
        <w:t>Student zajistí</w:t>
      </w:r>
      <w:r w:rsidR="001A0630" w:rsidRPr="00D02B12">
        <w:t xml:space="preserve">, aby </w:t>
      </w:r>
      <w:r w:rsidRPr="00D02B12">
        <w:t>jeho</w:t>
      </w:r>
      <w:r w:rsidR="001A0630" w:rsidRPr="00D02B12">
        <w:t xml:space="preserve"> provázející učitel vyplnil </w:t>
      </w:r>
      <w:proofErr w:type="spellStart"/>
      <w:r w:rsidR="000F7EFE" w:rsidRPr="00D02B12">
        <w:t>odpovědník</w:t>
      </w:r>
      <w:proofErr w:type="spellEnd"/>
      <w:r w:rsidR="000F7EFE" w:rsidRPr="00D02B12">
        <w:t xml:space="preserve"> </w:t>
      </w:r>
      <w:r w:rsidR="000F7EFE" w:rsidRPr="00D02B12">
        <w:rPr>
          <w:i/>
        </w:rPr>
        <w:t>Sebe/hodnotící nástroj pro Učitelskou praxi</w:t>
      </w:r>
      <w:r w:rsidR="000F7EFE" w:rsidRPr="00D02B12">
        <w:t xml:space="preserve">, který je přístupný </w:t>
      </w:r>
      <w:r w:rsidR="00FD4B3F" w:rsidRPr="00D02B12">
        <w:t xml:space="preserve">v IS </w:t>
      </w:r>
      <w:r w:rsidR="000F7EFE" w:rsidRPr="00D02B12">
        <w:t>ve složce „</w:t>
      </w:r>
      <w:proofErr w:type="spellStart"/>
      <w:r w:rsidR="000F7EFE" w:rsidRPr="00D02B12">
        <w:t>odpovědníky</w:t>
      </w:r>
      <w:proofErr w:type="spellEnd"/>
      <w:r w:rsidR="000F7EFE" w:rsidRPr="00D02B12">
        <w:t>“ pod studijními materiály předmětu</w:t>
      </w:r>
      <w:r w:rsidR="00FD4B3F" w:rsidRPr="00D02B12">
        <w:t xml:space="preserve"> Učitelská praxe 3</w:t>
      </w:r>
      <w:r w:rsidR="000F7EFE" w:rsidRPr="00D02B12">
        <w:t>;</w:t>
      </w:r>
    </w:p>
    <w:p w:rsidR="0080234B" w:rsidRPr="001A0630" w:rsidRDefault="00C67212" w:rsidP="002B32B1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>P</w:t>
      </w:r>
      <w:r w:rsidR="0080234B" w:rsidRPr="001A0630">
        <w:t xml:space="preserve">ředložení portfolia materiálů z výukové praxe v zahraničí </w:t>
      </w:r>
      <w:r w:rsidR="007F2EB4">
        <w:t>vyučujícímu předmětu</w:t>
      </w:r>
      <w:r w:rsidR="0080234B" w:rsidRPr="001A0630">
        <w:t>.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0234B" w:rsidRDefault="0080234B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67212" w:rsidRPr="00EE77B5" w:rsidRDefault="00C67212" w:rsidP="00C67212">
      <w:pPr>
        <w:pStyle w:val="Normlnweb"/>
        <w:spacing w:before="0" w:beforeAutospacing="0" w:after="0" w:afterAutospacing="0"/>
        <w:rPr>
          <w:bCs/>
          <w:color w:val="0070C0"/>
        </w:rPr>
      </w:pPr>
      <w:r w:rsidRPr="00C94C4D">
        <w:rPr>
          <w:b/>
        </w:rPr>
        <w:t>Organizační záležitosti spojené s praxí zajišťuje katedra pedagogiky</w:t>
      </w:r>
      <w:r w:rsidRPr="00EE77B5">
        <w:t>. Na jejích stránkách také najd</w:t>
      </w:r>
      <w:r>
        <w:t xml:space="preserve">ete další podrobnější informace, jejichž </w:t>
      </w:r>
      <w:r w:rsidRPr="00C94C4D">
        <w:rPr>
          <w:b/>
        </w:rPr>
        <w:t>prostudování je nezbytné</w:t>
      </w:r>
      <w:r w:rsidRPr="00C94C4D">
        <w:t xml:space="preserve">, </w:t>
      </w:r>
      <w:r>
        <w:rPr>
          <w:bCs/>
        </w:rPr>
        <w:t>v</w:t>
      </w:r>
      <w:r w:rsidRPr="00EE77B5">
        <w:rPr>
          <w:bCs/>
        </w:rPr>
        <w:t xml:space="preserve">iz: </w:t>
      </w:r>
      <w:hyperlink r:id="rId7" w:history="1">
        <w:r w:rsidRPr="00EE77B5">
          <w:rPr>
            <w:rStyle w:val="Hypertextovodkaz"/>
            <w:bCs/>
            <w:color w:val="0070C0"/>
          </w:rPr>
          <w:t>https://katedry.ped.muni.cz/pedagogika/praxe1_studentmgr</w:t>
        </w:r>
      </w:hyperlink>
      <w:r w:rsidRPr="00C94C4D">
        <w:rPr>
          <w:rStyle w:val="Hypertextovodkaz"/>
          <w:bCs/>
          <w:color w:val="auto"/>
          <w:u w:val="none"/>
        </w:rPr>
        <w:t>.</w:t>
      </w:r>
    </w:p>
    <w:p w:rsidR="00C67212" w:rsidRPr="00DD3F18" w:rsidRDefault="00C67212" w:rsidP="00C67212">
      <w:pPr>
        <w:pStyle w:val="Normln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Zde se mj. uvádí</w:t>
      </w:r>
      <w:r w:rsidRPr="00DD3F18">
        <w:rPr>
          <w:color w:val="000000"/>
          <w:shd w:val="clear" w:color="auto" w:fill="FFFFFF"/>
        </w:rPr>
        <w:t>:</w:t>
      </w:r>
    </w:p>
    <w:p w:rsidR="008F198B" w:rsidRPr="008F198B" w:rsidRDefault="00C67212" w:rsidP="00C67212">
      <w:pPr>
        <w:pStyle w:val="Normlnweb"/>
        <w:spacing w:before="0" w:beforeAutospacing="0" w:after="0" w:afterAutospacing="0"/>
        <w:jc w:val="both"/>
        <w:rPr>
          <w:bCs/>
          <w:i/>
          <w:color w:val="000000"/>
        </w:rPr>
      </w:pPr>
      <w:r w:rsidRPr="008F198B">
        <w:rPr>
          <w:i/>
          <w:color w:val="000000"/>
          <w:shd w:val="clear" w:color="auto" w:fill="FFFFFF"/>
        </w:rPr>
        <w:t xml:space="preserve"> </w:t>
      </w:r>
      <w:r w:rsidR="008F198B" w:rsidRPr="008F198B">
        <w:rPr>
          <w:i/>
          <w:color w:val="000000"/>
          <w:shd w:val="clear" w:color="auto" w:fill="FFFFFF"/>
        </w:rPr>
        <w:t>„Praxi je možné vykonat také v zahraničí v rámci studijního pobytu (typicky ERASMUS) nebo v rámci stáže, pakliže se bude podoba praxe na zahraniční instituci blížit požadavkům na praxi v rámci daného předmětu (především jde o počet hodin).“ </w:t>
      </w:r>
    </w:p>
    <w:p w:rsidR="001A0630" w:rsidRPr="00EE77B5" w:rsidRDefault="001A0630" w:rsidP="002B32B1">
      <w:pPr>
        <w:pStyle w:val="Normlnweb"/>
        <w:spacing w:before="0" w:beforeAutospacing="0" w:after="0" w:afterAutospacing="0"/>
        <w:jc w:val="both"/>
        <w:rPr>
          <w:bCs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C67212" w:rsidRDefault="00C67212" w:rsidP="00C6721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E59BB">
        <w:rPr>
          <w:b/>
          <w:bCs/>
          <w:sz w:val="28"/>
          <w:szCs w:val="28"/>
        </w:rPr>
        <w:t>Podmín</w:t>
      </w:r>
      <w:r>
        <w:rPr>
          <w:b/>
          <w:bCs/>
          <w:sz w:val="28"/>
          <w:szCs w:val="28"/>
        </w:rPr>
        <w:t>ky pro úspěšné ukončení předmětu</w:t>
      </w:r>
      <w:r w:rsidRPr="000E59BB">
        <w:rPr>
          <w:b/>
          <w:bCs/>
          <w:sz w:val="28"/>
          <w:szCs w:val="28"/>
        </w:rPr>
        <w:t xml:space="preserve"> související</w:t>
      </w:r>
      <w:r>
        <w:rPr>
          <w:b/>
          <w:bCs/>
          <w:sz w:val="28"/>
          <w:szCs w:val="28"/>
        </w:rPr>
        <w:t>ho</w:t>
      </w:r>
      <w:r w:rsidRPr="000E59BB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 </w:t>
      </w:r>
      <w:r w:rsidRPr="000E59BB">
        <w:rPr>
          <w:b/>
          <w:bCs/>
          <w:sz w:val="28"/>
          <w:szCs w:val="28"/>
        </w:rPr>
        <w:t>praxí</w:t>
      </w:r>
    </w:p>
    <w:p w:rsidR="00C67212" w:rsidRPr="000E59BB" w:rsidRDefault="00C67212" w:rsidP="00C6721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(předmět Seminář k učitelské praxi 2)</w:t>
      </w:r>
    </w:p>
    <w:p w:rsidR="00C67212" w:rsidRPr="00EE77B5" w:rsidRDefault="00C67212" w:rsidP="00C67212">
      <w:pPr>
        <w:pStyle w:val="Normlnweb"/>
        <w:spacing w:before="0" w:beforeAutospacing="0" w:after="0" w:afterAutospacing="0"/>
      </w:pPr>
    </w:p>
    <w:p w:rsidR="001A0630" w:rsidRPr="00EE77B5" w:rsidRDefault="001A0630" w:rsidP="002B32B1">
      <w:pPr>
        <w:pStyle w:val="Normlnweb"/>
        <w:spacing w:before="0" w:beforeAutospacing="0" w:after="0" w:afterAutospacing="0"/>
        <w:jc w:val="both"/>
      </w:pPr>
    </w:p>
    <w:p w:rsidR="001A0630" w:rsidRPr="00935BD0" w:rsidRDefault="001A0630" w:rsidP="002B32B1">
      <w:pPr>
        <w:pStyle w:val="Normlnweb"/>
        <w:spacing w:before="0" w:beforeAutospacing="0" w:after="0" w:afterAutospacing="0"/>
        <w:jc w:val="both"/>
        <w:rPr>
          <w:b/>
        </w:rPr>
      </w:pPr>
      <w:r w:rsidRPr="00935BD0">
        <w:rPr>
          <w:b/>
          <w:bCs/>
        </w:rPr>
        <w:t>Seminář k učitelské praxi 2</w:t>
      </w:r>
      <w:r w:rsidR="00935BD0">
        <w:rPr>
          <w:b/>
          <w:bCs/>
        </w:rPr>
        <w:t>:</w:t>
      </w:r>
      <w:r w:rsidRPr="00935BD0">
        <w:rPr>
          <w:b/>
        </w:rPr>
        <w:t xml:space="preserve"> </w:t>
      </w:r>
    </w:p>
    <w:p w:rsidR="001A0630" w:rsidRPr="0080234B" w:rsidRDefault="00C67212" w:rsidP="00BF669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P</w:t>
      </w:r>
      <w:r w:rsidR="001A0630" w:rsidRPr="00EE77B5">
        <w:rPr>
          <w:color w:val="000000"/>
          <w:shd w:val="clear" w:color="auto" w:fill="FFFFFF"/>
        </w:rPr>
        <w:t>růběžné odevzdávání refle</w:t>
      </w:r>
      <w:r w:rsidR="0080234B">
        <w:rPr>
          <w:color w:val="000000"/>
          <w:shd w:val="clear" w:color="auto" w:fill="FFFFFF"/>
        </w:rPr>
        <w:t xml:space="preserve">ktivního deníku dle pokynů, </w:t>
      </w:r>
      <w:r w:rsidR="0080234B" w:rsidRPr="0080234B">
        <w:t>popř. alternativního úkolu dle individuálních pokynů</w:t>
      </w:r>
      <w:r>
        <w:rPr>
          <w:color w:val="000000"/>
        </w:rPr>
        <w:t>;</w:t>
      </w:r>
    </w:p>
    <w:p w:rsidR="001A0630" w:rsidRPr="0080234B" w:rsidRDefault="00C67212" w:rsidP="002B32B1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O</w:t>
      </w:r>
      <w:r w:rsidR="001A0630" w:rsidRPr="00EE77B5">
        <w:rPr>
          <w:color w:val="000000"/>
          <w:shd w:val="clear" w:color="auto" w:fill="FFFFFF"/>
        </w:rPr>
        <w:t>devzdán</w:t>
      </w:r>
      <w:r w:rsidR="0080234B">
        <w:rPr>
          <w:color w:val="000000"/>
          <w:shd w:val="clear" w:color="auto" w:fill="FFFFFF"/>
        </w:rPr>
        <w:t>í vybraného portfoliového úkolu</w:t>
      </w:r>
      <w:r w:rsidR="00935BD0">
        <w:rPr>
          <w:color w:val="000000"/>
          <w:shd w:val="clear" w:color="auto" w:fill="FFFFFF"/>
        </w:rPr>
        <w:t>.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Pr="00EE77B5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EE77B5">
        <w:rPr>
          <w:bCs/>
          <w:color w:val="000000"/>
        </w:rPr>
        <w:t xml:space="preserve">Podrobnější informace k jednotlivým bodům </w:t>
      </w:r>
      <w:r w:rsidR="00C67212">
        <w:rPr>
          <w:bCs/>
          <w:color w:val="000000"/>
        </w:rPr>
        <w:t xml:space="preserve">najdete na stránkách </w:t>
      </w:r>
      <w:r w:rsidR="00C67212" w:rsidRPr="00C67212">
        <w:rPr>
          <w:b/>
          <w:bCs/>
          <w:color w:val="000000"/>
        </w:rPr>
        <w:t>katedry pedagogiky</w:t>
      </w:r>
      <w:r w:rsidR="00C67212">
        <w:rPr>
          <w:bCs/>
          <w:color w:val="000000"/>
        </w:rPr>
        <w:t>, viz</w:t>
      </w:r>
      <w:r w:rsidRPr="00EE77B5">
        <w:rPr>
          <w:bCs/>
          <w:color w:val="000000"/>
        </w:rPr>
        <w:t xml:space="preserve">: </w:t>
      </w:r>
    </w:p>
    <w:p w:rsidR="001A0630" w:rsidRDefault="007C38F9" w:rsidP="002B32B1">
      <w:pPr>
        <w:pStyle w:val="Normlnweb"/>
        <w:spacing w:before="0" w:beforeAutospacing="0" w:after="0" w:afterAutospacing="0"/>
        <w:jc w:val="both"/>
        <w:rPr>
          <w:rStyle w:val="Hypertextovodkaz"/>
          <w:bCs/>
          <w:color w:val="auto"/>
          <w:u w:val="none"/>
        </w:rPr>
      </w:pPr>
      <w:hyperlink r:id="rId8" w:history="1">
        <w:r w:rsidR="001A0630" w:rsidRPr="008924DF">
          <w:rPr>
            <w:rStyle w:val="Hypertextovodkaz"/>
            <w:bCs/>
          </w:rPr>
          <w:t>https://katedry</w:t>
        </w:r>
        <w:r w:rsidR="001A0630" w:rsidRPr="00EE77B5">
          <w:rPr>
            <w:rStyle w:val="Hypertextovodkaz"/>
            <w:bCs/>
            <w:color w:val="0070C0"/>
          </w:rPr>
          <w:t>.ped.muni.cz/pedagogika/poky</w:t>
        </w:r>
        <w:r w:rsidR="001A0630" w:rsidRPr="008924DF">
          <w:rPr>
            <w:rStyle w:val="Hypertextovodkaz"/>
            <w:bCs/>
          </w:rPr>
          <w:t>ny-k-obsahu-np-praxi</w:t>
        </w:r>
      </w:hyperlink>
      <w:r w:rsidR="00C67212" w:rsidRPr="00C67212">
        <w:rPr>
          <w:rStyle w:val="Hypertextovodkaz"/>
          <w:bCs/>
          <w:color w:val="auto"/>
          <w:u w:val="none"/>
        </w:rPr>
        <w:t>.</w:t>
      </w:r>
    </w:p>
    <w:p w:rsidR="00BF669A" w:rsidRPr="000E59BB" w:rsidRDefault="00BF669A" w:rsidP="00BF669A">
      <w:pPr>
        <w:pStyle w:val="Normlnweb"/>
        <w:spacing w:before="0" w:beforeAutospacing="0" w:after="0" w:afterAutospacing="0"/>
        <w:rPr>
          <w:b/>
          <w:bCs/>
        </w:rPr>
      </w:pPr>
      <w:r w:rsidRPr="000E59BB">
        <w:rPr>
          <w:rStyle w:val="Hypertextovodkaz"/>
          <w:b/>
          <w:bCs/>
          <w:color w:val="auto"/>
          <w:u w:val="none"/>
        </w:rPr>
        <w:t>Prostudování těchto pokynů je nezbytné.</w:t>
      </w:r>
    </w:p>
    <w:p w:rsidR="00935BD0" w:rsidRDefault="00935BD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Pr="00EE77B5" w:rsidRDefault="001A0630" w:rsidP="002B32B1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EE77B5">
        <w:rPr>
          <w:b/>
          <w:bCs/>
          <w:color w:val="000000"/>
        </w:rPr>
        <w:t>Další úkoly související s praxí</w:t>
      </w:r>
      <w:r w:rsidRPr="00EE77B5">
        <w:rPr>
          <w:bCs/>
          <w:color w:val="000000"/>
        </w:rPr>
        <w:t xml:space="preserve"> mohou být zadány vyučujícími v předmětech didaktika českého jazyka a didaktika literární výchovy</w:t>
      </w:r>
      <w:r>
        <w:rPr>
          <w:bCs/>
          <w:color w:val="000000"/>
        </w:rPr>
        <w:t xml:space="preserve"> (didaktika literatury)</w:t>
      </w:r>
      <w:r w:rsidRPr="00EE77B5">
        <w:rPr>
          <w:bCs/>
          <w:color w:val="000000"/>
        </w:rPr>
        <w:t xml:space="preserve">, a to odlišně podle studovaného oboru. Tyto úkoly jsou již </w:t>
      </w:r>
      <w:r w:rsidRPr="00EE77B5">
        <w:rPr>
          <w:b/>
          <w:bCs/>
          <w:color w:val="000000"/>
        </w:rPr>
        <w:t>součástí požadavků na ukončení</w:t>
      </w:r>
      <w:r w:rsidRPr="00EE77B5">
        <w:rPr>
          <w:bCs/>
          <w:color w:val="000000"/>
        </w:rPr>
        <w:t xml:space="preserve"> těchto předmětů (</w:t>
      </w:r>
      <w:r w:rsidRPr="00EE77B5">
        <w:rPr>
          <w:b/>
          <w:bCs/>
          <w:color w:val="000000"/>
        </w:rPr>
        <w:t>didaktik</w:t>
      </w:r>
      <w:r w:rsidRPr="00EE77B5">
        <w:rPr>
          <w:bCs/>
          <w:color w:val="000000"/>
        </w:rPr>
        <w:t xml:space="preserve">), nikoliv </w:t>
      </w:r>
      <w:r>
        <w:rPr>
          <w:bCs/>
          <w:color w:val="000000"/>
        </w:rPr>
        <w:t xml:space="preserve">předmětů </w:t>
      </w:r>
      <w:r w:rsidRPr="00EE77B5">
        <w:rPr>
          <w:bCs/>
          <w:color w:val="000000"/>
        </w:rPr>
        <w:t xml:space="preserve">výše uvedených. </w:t>
      </w: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Default="001A0630" w:rsidP="002B32B1">
      <w:pPr>
        <w:pStyle w:val="Normln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A0630" w:rsidRDefault="001A0630" w:rsidP="002B32B1">
      <w:pPr>
        <w:jc w:val="both"/>
      </w:pPr>
    </w:p>
    <w:p w:rsidR="001A0630" w:rsidRDefault="001A0630" w:rsidP="002B32B1">
      <w:pPr>
        <w:jc w:val="both"/>
      </w:pPr>
    </w:p>
    <w:p w:rsidR="001A0630" w:rsidRDefault="001A0630" w:rsidP="002B32B1">
      <w:pPr>
        <w:jc w:val="both"/>
      </w:pPr>
    </w:p>
    <w:sectPr w:rsidR="001A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DB6"/>
    <w:multiLevelType w:val="hybridMultilevel"/>
    <w:tmpl w:val="D46CEA50"/>
    <w:lvl w:ilvl="0" w:tplc="86EA2A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7C0"/>
    <w:multiLevelType w:val="hybridMultilevel"/>
    <w:tmpl w:val="6AB414FC"/>
    <w:lvl w:ilvl="0" w:tplc="F06C2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E2B"/>
    <w:multiLevelType w:val="hybridMultilevel"/>
    <w:tmpl w:val="6AB414FC"/>
    <w:lvl w:ilvl="0" w:tplc="F06C2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5EB8"/>
    <w:multiLevelType w:val="hybridMultilevel"/>
    <w:tmpl w:val="5ABE9C92"/>
    <w:lvl w:ilvl="0" w:tplc="A6C43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0"/>
    <w:rsid w:val="000B6FC4"/>
    <w:rsid w:val="000F7EFE"/>
    <w:rsid w:val="00185CE3"/>
    <w:rsid w:val="001A0630"/>
    <w:rsid w:val="002B32B1"/>
    <w:rsid w:val="00392D21"/>
    <w:rsid w:val="00485897"/>
    <w:rsid w:val="004B61CA"/>
    <w:rsid w:val="00507A4A"/>
    <w:rsid w:val="00615C68"/>
    <w:rsid w:val="0072066C"/>
    <w:rsid w:val="00772D08"/>
    <w:rsid w:val="007C38F9"/>
    <w:rsid w:val="007F2EB4"/>
    <w:rsid w:val="0080234B"/>
    <w:rsid w:val="008F198B"/>
    <w:rsid w:val="00935BD0"/>
    <w:rsid w:val="00A54733"/>
    <w:rsid w:val="00A74591"/>
    <w:rsid w:val="00BF669A"/>
    <w:rsid w:val="00C67212"/>
    <w:rsid w:val="00D02B12"/>
    <w:rsid w:val="00D95067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6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063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A0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63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0630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A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dry.ped.muni.cz/pedagogika/pokyny-k-obsahu-np-pra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tedry.ped.muni.cz/pedagogika/praxe1_studentm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edry.ped.muni.cz/pedagogika/praxe1_studentm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Sochor</cp:lastModifiedBy>
  <cp:revision>2</cp:revision>
  <dcterms:created xsi:type="dcterms:W3CDTF">2018-03-15T22:07:00Z</dcterms:created>
  <dcterms:modified xsi:type="dcterms:W3CDTF">2018-03-15T22:07:00Z</dcterms:modified>
</cp:coreProperties>
</file>